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56C4B" w:rsidRDefault="00000000">
      <w:pPr>
        <w:pStyle w:val="Heading1"/>
      </w:pPr>
      <w:r>
        <w:t>Comprehensive Report on Salesforce Agentforce</w:t>
      </w:r>
    </w:p>
    <w:p w:rsidR="00556C4B" w:rsidRDefault="00000000">
      <w:pPr>
        <w:pStyle w:val="Heading2"/>
      </w:pPr>
      <w:r>
        <w:t>Introduction to Agentforce</w:t>
      </w:r>
    </w:p>
    <w:p w:rsidR="0061694C" w:rsidRDefault="0061694C" w:rsidP="0061694C"/>
    <w:p w:rsidR="0061694C" w:rsidRDefault="0061694C" w:rsidP="0061694C">
      <w:proofErr w:type="spellStart"/>
      <w:r>
        <w:t>Agentforce</w:t>
      </w:r>
      <w:proofErr w:type="spellEnd"/>
      <w:r>
        <w:t xml:space="preserve"> agents are autonomous, proactive applications designed to execute specialized tasks to help employees and customers. Agents use large language models (LLMs) to analyze and understand the full context of customer interactions or an automated trigger, then reason through decisions on the next steps autonomously.</w:t>
      </w:r>
    </w:p>
    <w:p w:rsidR="0061694C" w:rsidRDefault="0061694C" w:rsidP="0061694C">
      <w:r>
        <w:t>These agents generate responses that are consistent with your company’s brand voice and guidelines using trusted business data, including Salesforce CRM data, external data from Data Cloud, and more. These agents are capable of operating 24/7 across various platforms like self-service portals and messaging channels, handling tasks proactively within set guardrails. When faced with complex issues beyond their scope, they can escalate the matter to human agents, ensuring that queries are resolved efficiently and accurately.</w:t>
      </w:r>
    </w:p>
    <w:p w:rsidR="0061694C" w:rsidRDefault="0061694C" w:rsidP="0061694C">
      <w:r>
        <w:fldChar w:fldCharType="begin"/>
      </w:r>
      <w:r>
        <w:instrText xml:space="preserve"> INCLUDEPICTURE "https://res.cloudinary.com/hy4kyit2a/f_auto,fl_lossy,q_70/learn/modules/agentforce-agents-quick-look/discover-agentforce-agents/images/f4d7dea3217c719b157218f82a03e6bd_kix.7n6ufxwgw57q.png" \* MERGEFORMATINET </w:instrText>
      </w:r>
      <w:r>
        <w:fldChar w:fldCharType="separate"/>
      </w:r>
      <w:r>
        <w:rPr>
          <w:noProof/>
        </w:rPr>
        <w:drawing>
          <wp:inline distT="0" distB="0" distL="0" distR="0">
            <wp:extent cx="5486400" cy="3075940"/>
            <wp:effectExtent l="0" t="0" r="0" b="0"/>
            <wp:docPr id="124824513" name="Picture 1" descr="You can customize and activate an agent with a few easy setup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u can customize and activate an agent with a few easy setup step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3075940"/>
                    </a:xfrm>
                    <a:prstGeom prst="rect">
                      <a:avLst/>
                    </a:prstGeom>
                    <a:noFill/>
                    <a:ln>
                      <a:noFill/>
                    </a:ln>
                  </pic:spPr>
                </pic:pic>
              </a:graphicData>
            </a:graphic>
          </wp:inline>
        </w:drawing>
      </w:r>
      <w:r>
        <w:fldChar w:fldCharType="end"/>
      </w:r>
      <w:r w:rsidR="00000000">
        <w:br/>
      </w:r>
    </w:p>
    <w:p w:rsidR="0061694C" w:rsidRDefault="0061694C" w:rsidP="0061694C">
      <w:pPr>
        <w:pStyle w:val="Heading2"/>
      </w:pPr>
      <w:r>
        <w:t>Key Components of an Agent</w:t>
      </w:r>
    </w:p>
    <w:p w:rsidR="0061694C" w:rsidRDefault="0061694C" w:rsidP="0061694C">
      <w:pPr>
        <w:pStyle w:val="NormalWeb"/>
      </w:pPr>
      <w:r>
        <w:t xml:space="preserve">Each </w:t>
      </w:r>
      <w:proofErr w:type="spellStart"/>
      <w:r>
        <w:t>Agentforce</w:t>
      </w:r>
      <w:proofErr w:type="spellEnd"/>
      <w:r>
        <w:t xml:space="preserve"> agent has parameters that define the job it can do and the action it can take. </w:t>
      </w:r>
    </w:p>
    <w:p w:rsidR="0061694C" w:rsidRDefault="0061694C" w:rsidP="0061694C">
      <w:pPr>
        <w:numPr>
          <w:ilvl w:val="0"/>
          <w:numId w:val="10"/>
        </w:numPr>
        <w:spacing w:before="100" w:beforeAutospacing="1" w:after="100" w:afterAutospacing="1" w:line="240" w:lineRule="auto"/>
      </w:pPr>
      <w:r>
        <w:rPr>
          <w:rStyle w:val="Strong"/>
        </w:rPr>
        <w:t xml:space="preserve">Role: </w:t>
      </w:r>
      <w:r>
        <w:t xml:space="preserve">An agent’s purpose. This defines the job to be done and the broader goals the agent should achieve on your team. </w:t>
      </w:r>
    </w:p>
    <w:p w:rsidR="0061694C" w:rsidRDefault="0061694C" w:rsidP="0061694C">
      <w:pPr>
        <w:numPr>
          <w:ilvl w:val="0"/>
          <w:numId w:val="10"/>
        </w:numPr>
        <w:spacing w:before="100" w:beforeAutospacing="1" w:after="100" w:afterAutospacing="1" w:line="240" w:lineRule="auto"/>
      </w:pPr>
      <w:r>
        <w:rPr>
          <w:rStyle w:val="Strong"/>
        </w:rPr>
        <w:lastRenderedPageBreak/>
        <w:t xml:space="preserve">Knowledge: </w:t>
      </w:r>
      <w:r>
        <w:t xml:space="preserve">The data an agent needs to be successful. This could include company knowledge articles, CRM data, external data via Data Cloud, public websites, and so on. </w:t>
      </w:r>
    </w:p>
    <w:p w:rsidR="0061694C" w:rsidRDefault="0061694C" w:rsidP="0061694C">
      <w:pPr>
        <w:numPr>
          <w:ilvl w:val="0"/>
          <w:numId w:val="10"/>
        </w:numPr>
        <w:spacing w:before="100" w:beforeAutospacing="1" w:after="100" w:afterAutospacing="1" w:line="240" w:lineRule="auto"/>
      </w:pPr>
      <w:r>
        <w:rPr>
          <w:rStyle w:val="Strong"/>
        </w:rPr>
        <w:t xml:space="preserve">Actions: </w:t>
      </w:r>
      <w:r>
        <w:t xml:space="preserve">The goals an agent can fulfill. This is the predefined task an agent can execute to do its job based on a trigger or instruction. For example, it could run a flow, prompt template, or Apex. </w:t>
      </w:r>
    </w:p>
    <w:p w:rsidR="0061694C" w:rsidRDefault="0061694C" w:rsidP="0061694C">
      <w:pPr>
        <w:numPr>
          <w:ilvl w:val="0"/>
          <w:numId w:val="10"/>
        </w:numPr>
        <w:spacing w:before="100" w:beforeAutospacing="1" w:after="100" w:afterAutospacing="1" w:line="240" w:lineRule="auto"/>
      </w:pPr>
      <w:r>
        <w:rPr>
          <w:rStyle w:val="Strong"/>
        </w:rPr>
        <w:t xml:space="preserve">Guardrails: </w:t>
      </w:r>
      <w:r>
        <w:t xml:space="preserve">The guidelines an agent can operate under. These can be natural-language instructions telling the agent what it can and can’t do, when to escalate to a human, or could come from built-in security features in the Einstein Trust Layer. </w:t>
      </w:r>
    </w:p>
    <w:p w:rsidR="0061694C" w:rsidRDefault="0061694C" w:rsidP="0061694C">
      <w:pPr>
        <w:numPr>
          <w:ilvl w:val="0"/>
          <w:numId w:val="10"/>
        </w:numPr>
        <w:spacing w:before="100" w:beforeAutospacing="1" w:after="100" w:afterAutospacing="1" w:line="240" w:lineRule="auto"/>
      </w:pPr>
      <w:r>
        <w:rPr>
          <w:rStyle w:val="Strong"/>
        </w:rPr>
        <w:t xml:space="preserve">Channels: </w:t>
      </w:r>
      <w:r>
        <w:t xml:space="preserve">The applications where an agent gets work done. This can be your website, CRM, mobile app, Slack, and more. </w:t>
      </w:r>
    </w:p>
    <w:p w:rsidR="0061694C" w:rsidRDefault="0061694C" w:rsidP="0061694C">
      <w:pPr>
        <w:pStyle w:val="Heading2"/>
      </w:pPr>
      <w:proofErr w:type="spellStart"/>
      <w:r>
        <w:t>Agentforce</w:t>
      </w:r>
      <w:proofErr w:type="spellEnd"/>
      <w:r>
        <w:t xml:space="preserve"> Reasoning Engine, the Brain of an Agent</w:t>
      </w:r>
    </w:p>
    <w:p w:rsidR="0061694C" w:rsidRDefault="0061694C" w:rsidP="0061694C">
      <w:pPr>
        <w:pStyle w:val="NormalWeb"/>
      </w:pPr>
      <w:r>
        <w:t xml:space="preserve">The </w:t>
      </w:r>
      <w:proofErr w:type="spellStart"/>
      <w:r>
        <w:t>Agentforce</w:t>
      </w:r>
      <w:proofErr w:type="spellEnd"/>
      <w:r>
        <w:t xml:space="preserve"> Reasoning Engine is designed to enhance user interaction through faster, more capable, and more multi-turn conversations. Here’s a brief overview and key features. </w:t>
      </w:r>
    </w:p>
    <w:p w:rsidR="0061694C" w:rsidRDefault="0061694C" w:rsidP="0061694C">
      <w:pPr>
        <w:numPr>
          <w:ilvl w:val="0"/>
          <w:numId w:val="11"/>
        </w:numPr>
        <w:spacing w:before="100" w:beforeAutospacing="1" w:after="100" w:afterAutospacing="1" w:line="240" w:lineRule="auto"/>
      </w:pPr>
      <w:r>
        <w:rPr>
          <w:rStyle w:val="Strong"/>
        </w:rPr>
        <w:t>Multi-turn chat:</w:t>
      </w:r>
      <w:r>
        <w:t xml:space="preserve"> The reasoning engine facilitates interactive communication with users by considering and adapting to added conversational context, enhancing the accuracy of the service provided. </w:t>
      </w:r>
    </w:p>
    <w:p w:rsidR="0061694C" w:rsidRDefault="0061694C" w:rsidP="0061694C">
      <w:pPr>
        <w:numPr>
          <w:ilvl w:val="0"/>
          <w:numId w:val="11"/>
        </w:numPr>
        <w:spacing w:before="100" w:beforeAutospacing="1" w:after="100" w:afterAutospacing="1" w:line="240" w:lineRule="auto"/>
      </w:pPr>
      <w:r>
        <w:rPr>
          <w:rStyle w:val="Strong"/>
        </w:rPr>
        <w:t xml:space="preserve">Topic classification: </w:t>
      </w:r>
      <w:r>
        <w:t xml:space="preserve">The reasoning engine classifies user utterances into topics based on predefined descriptions, ensuring relevant responses. </w:t>
      </w:r>
    </w:p>
    <w:p w:rsidR="0061694C" w:rsidRDefault="0061694C" w:rsidP="0061694C">
      <w:pPr>
        <w:numPr>
          <w:ilvl w:val="0"/>
          <w:numId w:val="11"/>
        </w:numPr>
        <w:spacing w:before="100" w:beforeAutospacing="1" w:after="100" w:afterAutospacing="1" w:line="240" w:lineRule="auto"/>
      </w:pPr>
      <w:r>
        <w:rPr>
          <w:rStyle w:val="Strong"/>
        </w:rPr>
        <w:t>Instructions and actions:</w:t>
      </w:r>
      <w:r>
        <w:t xml:space="preserve"> Each topic includes specific instructions and actions, such as verifying order details or obtaining further information, to assist users accurately and efficiently. </w:t>
      </w:r>
    </w:p>
    <w:p w:rsidR="0061694C" w:rsidRDefault="0061694C" w:rsidP="0061694C">
      <w:pPr>
        <w:numPr>
          <w:ilvl w:val="0"/>
          <w:numId w:val="11"/>
        </w:numPr>
        <w:spacing w:before="100" w:beforeAutospacing="1" w:after="100" w:afterAutospacing="1" w:line="240" w:lineRule="auto"/>
      </w:pPr>
      <w:r>
        <w:rPr>
          <w:rStyle w:val="Strong"/>
        </w:rPr>
        <w:t>Knowledge Retrieval:</w:t>
      </w:r>
      <w:r>
        <w:t xml:space="preserve"> The reasoning engine uses multiple techniques including advanced retrieval augmentation generation (RAG) which selectively uses multiple language models to iteratively refine the quality of queries, retrieving the most relevant knowledge chunks, while also evaluating the quality of the response. </w:t>
      </w:r>
    </w:p>
    <w:p w:rsidR="0061694C" w:rsidRDefault="0061694C" w:rsidP="0061694C">
      <w:pPr>
        <w:numPr>
          <w:ilvl w:val="0"/>
          <w:numId w:val="11"/>
        </w:numPr>
        <w:spacing w:before="100" w:beforeAutospacing="1" w:after="100" w:afterAutospacing="1" w:line="240" w:lineRule="auto"/>
      </w:pPr>
      <w:r>
        <w:rPr>
          <w:rStyle w:val="Strong"/>
        </w:rPr>
        <w:t>Searchable public data:</w:t>
      </w:r>
      <w:r>
        <w:t xml:space="preserve"> Agents can now securely access public data through the Einstein Trust Layer, expanding its knowledge base. </w:t>
      </w:r>
    </w:p>
    <w:p w:rsidR="0061694C" w:rsidRDefault="0061694C" w:rsidP="0061694C">
      <w:pPr>
        <w:pStyle w:val="Heading2"/>
      </w:pPr>
      <w:r>
        <w:t>How an Agent Takes Action</w:t>
      </w:r>
    </w:p>
    <w:p w:rsidR="0061694C" w:rsidRDefault="0061694C" w:rsidP="0061694C">
      <w:pPr>
        <w:pStyle w:val="NormalWeb"/>
      </w:pPr>
      <w:r>
        <w:t xml:space="preserve">Agents take action and adhere to guardrails using natural language descriptions that outline the tasks and operational boundaries. Here's a summary of how they operate. </w:t>
      </w:r>
    </w:p>
    <w:p w:rsidR="0061694C" w:rsidRDefault="0061694C" w:rsidP="0061694C">
      <w:pPr>
        <w:numPr>
          <w:ilvl w:val="0"/>
          <w:numId w:val="12"/>
        </w:numPr>
        <w:spacing w:before="100" w:beforeAutospacing="1" w:after="100" w:afterAutospacing="1" w:line="240" w:lineRule="auto"/>
      </w:pPr>
      <w:r>
        <w:t xml:space="preserve">The agent first receives a trigger, which can be a conversation with an employee or customer, a change in data, or an automation. </w:t>
      </w:r>
    </w:p>
    <w:p w:rsidR="0061694C" w:rsidRDefault="0061694C" w:rsidP="0061694C">
      <w:pPr>
        <w:numPr>
          <w:ilvl w:val="0"/>
          <w:numId w:val="12"/>
        </w:numPr>
        <w:spacing w:before="100" w:beforeAutospacing="1" w:after="100" w:afterAutospacing="1" w:line="240" w:lineRule="auto"/>
      </w:pPr>
      <w:r>
        <w:t xml:space="preserve">The agent uses the LLM and natural language descriptions to identify the context and select a topic that best fits the job to be done, including the scope, data required, and necessary conditions. </w:t>
      </w:r>
    </w:p>
    <w:p w:rsidR="0061694C" w:rsidRDefault="0061694C" w:rsidP="0061694C">
      <w:pPr>
        <w:numPr>
          <w:ilvl w:val="0"/>
          <w:numId w:val="12"/>
        </w:numPr>
        <w:spacing w:before="100" w:beforeAutospacing="1" w:after="100" w:afterAutospacing="1" w:line="240" w:lineRule="auto"/>
      </w:pPr>
      <w:r>
        <w:t xml:space="preserve">Depending on the task, an agent selects and chains actions. Those actions are executed via flows, apex classes, APIs, or direct prompts. </w:t>
      </w:r>
    </w:p>
    <w:p w:rsidR="0061694C" w:rsidRDefault="0061694C" w:rsidP="0061694C">
      <w:pPr>
        <w:numPr>
          <w:ilvl w:val="0"/>
          <w:numId w:val="12"/>
        </w:numPr>
        <w:spacing w:before="100" w:beforeAutospacing="1" w:after="100" w:afterAutospacing="1" w:line="240" w:lineRule="auto"/>
      </w:pPr>
      <w:r>
        <w:t xml:space="preserve">Agents dynamically plan and execute tasks while strictly following predefined guardrails. They also have built-in mechanisms for harm and toxicity detection, </w:t>
      </w:r>
      <w:r>
        <w:lastRenderedPageBreak/>
        <w:t xml:space="preserve">using the Einstein Trust Layer, ensuring they avoid engaging in inappropriate or harmful activities. </w:t>
      </w:r>
    </w:p>
    <w:p w:rsidR="000552A2" w:rsidRDefault="000552A2" w:rsidP="000552A2">
      <w:pPr>
        <w:spacing w:before="100" w:beforeAutospacing="1" w:after="100" w:afterAutospacing="1" w:line="240" w:lineRule="auto"/>
      </w:pPr>
      <w:r>
        <w:t xml:space="preserve">Einstein Setup -= on </w:t>
      </w:r>
    </w:p>
    <w:p w:rsidR="000552A2" w:rsidRDefault="000552A2" w:rsidP="000552A2">
      <w:pPr>
        <w:spacing w:before="100" w:beforeAutospacing="1" w:after="100" w:afterAutospacing="1" w:line="240" w:lineRule="auto"/>
      </w:pPr>
      <w:r w:rsidRPr="000552A2">
        <w:drawing>
          <wp:inline distT="0" distB="0" distL="0" distR="0" wp14:anchorId="43CD9097" wp14:editId="6353F9C7">
            <wp:extent cx="5486400" cy="3086100"/>
            <wp:effectExtent l="0" t="0" r="0" b="0"/>
            <wp:docPr id="175883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32445" name=""/>
                    <pic:cNvPicPr/>
                  </pic:nvPicPr>
                  <pic:blipFill>
                    <a:blip r:embed="rId7"/>
                    <a:stretch>
                      <a:fillRect/>
                    </a:stretch>
                  </pic:blipFill>
                  <pic:spPr>
                    <a:xfrm>
                      <a:off x="0" y="0"/>
                      <a:ext cx="5486400" cy="3086100"/>
                    </a:xfrm>
                    <a:prstGeom prst="rect">
                      <a:avLst/>
                    </a:prstGeom>
                  </pic:spPr>
                </pic:pic>
              </a:graphicData>
            </a:graphic>
          </wp:inline>
        </w:drawing>
      </w:r>
      <w:r>
        <w:tab/>
      </w:r>
    </w:p>
    <w:p w:rsidR="000552A2" w:rsidRDefault="000552A2" w:rsidP="000552A2">
      <w:pPr>
        <w:spacing w:before="100" w:beforeAutospacing="1" w:after="100" w:afterAutospacing="1" w:line="240" w:lineRule="auto"/>
      </w:pPr>
      <w:r>
        <w:t xml:space="preserve">Agent </w:t>
      </w:r>
      <w:proofErr w:type="spellStart"/>
      <w:r>
        <w:t>Einstien</w:t>
      </w:r>
      <w:proofErr w:type="spellEnd"/>
      <w:r>
        <w:t xml:space="preserve"> Copilot Salesforce – on </w:t>
      </w:r>
      <w:r>
        <w:tab/>
      </w:r>
    </w:p>
    <w:p w:rsidR="000552A2" w:rsidRDefault="000552A2" w:rsidP="000552A2">
      <w:pPr>
        <w:spacing w:before="100" w:beforeAutospacing="1" w:after="100" w:afterAutospacing="1" w:line="240" w:lineRule="auto"/>
      </w:pPr>
      <w:r>
        <w:t>h</w:t>
      </w:r>
      <w:r>
        <w:t>elp your employees accomplish key business tasks with a conversational AI assistant for Salesforce CRM.</w:t>
      </w:r>
      <w:r>
        <w:tab/>
      </w:r>
    </w:p>
    <w:p w:rsidR="00556C4B" w:rsidRDefault="0061694C">
      <w:r w:rsidRPr="0061694C">
        <w:drawing>
          <wp:inline distT="0" distB="0" distL="0" distR="0" wp14:anchorId="5FCC0EBE" wp14:editId="0AACC864">
            <wp:extent cx="5486400" cy="3086100"/>
            <wp:effectExtent l="0" t="0" r="0" b="0"/>
            <wp:docPr id="1229482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82428" name=""/>
                    <pic:cNvPicPr/>
                  </pic:nvPicPr>
                  <pic:blipFill>
                    <a:blip r:embed="rId8"/>
                    <a:stretch>
                      <a:fillRect/>
                    </a:stretch>
                  </pic:blipFill>
                  <pic:spPr>
                    <a:xfrm>
                      <a:off x="0" y="0"/>
                      <a:ext cx="5486400" cy="3086100"/>
                    </a:xfrm>
                    <a:prstGeom prst="rect">
                      <a:avLst/>
                    </a:prstGeom>
                  </pic:spPr>
                </pic:pic>
              </a:graphicData>
            </a:graphic>
          </wp:inline>
        </w:drawing>
      </w:r>
    </w:p>
    <w:p w:rsidR="000552A2" w:rsidRDefault="000552A2"/>
    <w:p w:rsidR="000552A2" w:rsidRDefault="000552A2">
      <w:r>
        <w:t xml:space="preserve">All sites -&gt; pre built file -&gt; Builder -&gt; Publish -&gt; now we follow below steps </w:t>
      </w:r>
    </w:p>
    <w:p w:rsidR="000552A2" w:rsidRDefault="000552A2" w:rsidP="000552A2">
      <w:pPr>
        <w:pStyle w:val="Heading3"/>
      </w:pPr>
      <w:r>
        <w:t>Add a Permission Set to the Agent’s User Profile</w:t>
      </w:r>
    </w:p>
    <w:p w:rsidR="000552A2" w:rsidRDefault="000552A2" w:rsidP="000552A2">
      <w:pPr>
        <w:pStyle w:val="NormalWeb"/>
      </w:pPr>
      <w:r>
        <w:t xml:space="preserve">The new agent will have a user profile associated with it. However, additional permissions need to be added to this user profile. </w:t>
      </w:r>
    </w:p>
    <w:p w:rsidR="000552A2" w:rsidRDefault="000552A2" w:rsidP="000552A2">
      <w:pPr>
        <w:numPr>
          <w:ilvl w:val="0"/>
          <w:numId w:val="13"/>
        </w:numPr>
        <w:spacing w:before="100" w:beforeAutospacing="1" w:after="100" w:afterAutospacing="1" w:line="240" w:lineRule="auto"/>
      </w:pPr>
      <w:r>
        <w:t xml:space="preserve">Search for </w:t>
      </w:r>
      <w:r>
        <w:rPr>
          <w:rStyle w:val="HTMLCode"/>
          <w:rFonts w:eastAsiaTheme="minorEastAsia"/>
        </w:rPr>
        <w:t>Users</w:t>
      </w:r>
      <w:r>
        <w:t xml:space="preserve"> in the Setup Quick Find and select </w:t>
      </w:r>
      <w:r>
        <w:rPr>
          <w:rStyle w:val="Strong"/>
        </w:rPr>
        <w:t>Users</w:t>
      </w:r>
      <w:r>
        <w:t xml:space="preserve">. </w:t>
      </w:r>
    </w:p>
    <w:p w:rsidR="000552A2" w:rsidRDefault="000552A2" w:rsidP="000552A2">
      <w:pPr>
        <w:numPr>
          <w:ilvl w:val="0"/>
          <w:numId w:val="13"/>
        </w:numPr>
        <w:spacing w:before="100" w:beforeAutospacing="1" w:after="100" w:afterAutospacing="1" w:line="240" w:lineRule="auto"/>
      </w:pPr>
      <w:r>
        <w:t xml:space="preserve">Select the </w:t>
      </w:r>
      <w:proofErr w:type="spellStart"/>
      <w:r>
        <w:rPr>
          <w:rStyle w:val="Strong"/>
        </w:rPr>
        <w:t>EinsteinServiceAgent</w:t>
      </w:r>
      <w:proofErr w:type="spellEnd"/>
      <w:r>
        <w:rPr>
          <w:rStyle w:val="Strong"/>
        </w:rPr>
        <w:t xml:space="preserve"> User</w:t>
      </w:r>
      <w:r>
        <w:t xml:space="preserve">. </w:t>
      </w:r>
    </w:p>
    <w:p w:rsidR="000552A2" w:rsidRDefault="000552A2" w:rsidP="000552A2">
      <w:pPr>
        <w:numPr>
          <w:ilvl w:val="0"/>
          <w:numId w:val="13"/>
        </w:numPr>
        <w:spacing w:before="100" w:beforeAutospacing="1" w:after="100" w:afterAutospacing="1" w:line="240" w:lineRule="auto"/>
      </w:pPr>
      <w:r>
        <w:t xml:space="preserve">Scroll down to the Permission Set Assignments section and click </w:t>
      </w:r>
      <w:r>
        <w:rPr>
          <w:rStyle w:val="Strong"/>
        </w:rPr>
        <w:t>Edit Assignments</w:t>
      </w:r>
      <w:r>
        <w:t xml:space="preserve">. </w:t>
      </w:r>
    </w:p>
    <w:p w:rsidR="003F69FA" w:rsidRPr="003F69FA" w:rsidRDefault="000552A2" w:rsidP="000552A2">
      <w:pPr>
        <w:numPr>
          <w:ilvl w:val="0"/>
          <w:numId w:val="13"/>
        </w:numPr>
        <w:spacing w:before="100" w:beforeAutospacing="1" w:after="100" w:afterAutospacing="1" w:line="240" w:lineRule="auto"/>
        <w:rPr>
          <w:rStyle w:val="Strong"/>
          <w:b w:val="0"/>
          <w:bCs w:val="0"/>
        </w:rPr>
      </w:pPr>
      <w:r>
        <w:t xml:space="preserve">Select the </w:t>
      </w:r>
      <w:r>
        <w:rPr>
          <w:rStyle w:val="Strong"/>
        </w:rPr>
        <w:t xml:space="preserve">Service Agent Permissions </w:t>
      </w:r>
      <w:r w:rsidR="003F69FA" w:rsidRPr="003F69FA">
        <w:rPr>
          <w:rStyle w:val="Strong"/>
        </w:rPr>
        <w:drawing>
          <wp:inline distT="0" distB="0" distL="0" distR="0" wp14:anchorId="0BDB542C" wp14:editId="5C94466C">
            <wp:extent cx="5486400" cy="3086100"/>
            <wp:effectExtent l="0" t="0" r="0" b="0"/>
            <wp:docPr id="50479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90627" name=""/>
                    <pic:cNvPicPr/>
                  </pic:nvPicPr>
                  <pic:blipFill>
                    <a:blip r:embed="rId9"/>
                    <a:stretch>
                      <a:fillRect/>
                    </a:stretch>
                  </pic:blipFill>
                  <pic:spPr>
                    <a:xfrm>
                      <a:off x="0" y="0"/>
                      <a:ext cx="5486400" cy="3086100"/>
                    </a:xfrm>
                    <a:prstGeom prst="rect">
                      <a:avLst/>
                    </a:prstGeom>
                  </pic:spPr>
                </pic:pic>
              </a:graphicData>
            </a:graphic>
          </wp:inline>
        </w:drawing>
      </w:r>
    </w:p>
    <w:p w:rsidR="000552A2" w:rsidRDefault="000552A2" w:rsidP="003F69FA">
      <w:pPr>
        <w:spacing w:before="100" w:beforeAutospacing="1" w:after="100" w:afterAutospacing="1" w:line="240" w:lineRule="auto"/>
        <w:ind w:left="720"/>
      </w:pPr>
      <w:r>
        <w:t xml:space="preserve">Permission Set and click the </w:t>
      </w:r>
      <w:r>
        <w:rPr>
          <w:rStyle w:val="Strong"/>
        </w:rPr>
        <w:t>add arrow</w:t>
      </w:r>
      <w:r>
        <w:t xml:space="preserve"> to add to the Enabled Permission Sets list.</w:t>
      </w:r>
      <w:r>
        <w:br/>
        <w:t xml:space="preserve">Note: There should now be two listings in the Enabled Permission Sets list: </w:t>
      </w:r>
      <w:proofErr w:type="spellStart"/>
      <w:r>
        <w:t>Agentforce</w:t>
      </w:r>
      <w:proofErr w:type="spellEnd"/>
      <w:r>
        <w:t xml:space="preserve"> Service Agent User and Service Agent Permissions. </w:t>
      </w:r>
    </w:p>
    <w:p w:rsidR="000552A2" w:rsidRDefault="000552A2" w:rsidP="000552A2">
      <w:pPr>
        <w:numPr>
          <w:ilvl w:val="0"/>
          <w:numId w:val="13"/>
        </w:numPr>
        <w:spacing w:before="100" w:beforeAutospacing="1" w:after="100" w:afterAutospacing="1" w:line="240" w:lineRule="auto"/>
      </w:pPr>
      <w:r>
        <w:t xml:space="preserve">Click </w:t>
      </w:r>
      <w:r>
        <w:rPr>
          <w:rStyle w:val="Strong"/>
        </w:rPr>
        <w:t>Save</w:t>
      </w:r>
      <w:r>
        <w:t xml:space="preserve">. </w:t>
      </w:r>
    </w:p>
    <w:p w:rsidR="003F69FA" w:rsidRDefault="003F69FA" w:rsidP="003F69FA">
      <w:pPr>
        <w:spacing w:before="100" w:beforeAutospacing="1" w:after="100" w:afterAutospacing="1" w:line="240" w:lineRule="auto"/>
      </w:pPr>
      <w:r w:rsidRPr="003F69FA">
        <w:lastRenderedPageBreak/>
        <w:drawing>
          <wp:inline distT="0" distB="0" distL="0" distR="0" wp14:anchorId="617C8EA8" wp14:editId="675852C5">
            <wp:extent cx="5486400" cy="3086100"/>
            <wp:effectExtent l="0" t="0" r="0" b="0"/>
            <wp:docPr id="458292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92561" name=""/>
                    <pic:cNvPicPr/>
                  </pic:nvPicPr>
                  <pic:blipFill>
                    <a:blip r:embed="rId10"/>
                    <a:stretch>
                      <a:fillRect/>
                    </a:stretch>
                  </pic:blipFill>
                  <pic:spPr>
                    <a:xfrm>
                      <a:off x="0" y="0"/>
                      <a:ext cx="5486400" cy="3086100"/>
                    </a:xfrm>
                    <a:prstGeom prst="rect">
                      <a:avLst/>
                    </a:prstGeom>
                  </pic:spPr>
                </pic:pic>
              </a:graphicData>
            </a:graphic>
          </wp:inline>
        </w:drawing>
      </w:r>
    </w:p>
    <w:p w:rsidR="003F69FA" w:rsidRDefault="003F69FA" w:rsidP="003F69FA">
      <w:pPr>
        <w:spacing w:before="100" w:beforeAutospacing="1" w:after="100" w:afterAutospacing="1" w:line="240" w:lineRule="auto"/>
      </w:pPr>
      <w:r w:rsidRPr="003F69FA">
        <w:drawing>
          <wp:inline distT="0" distB="0" distL="0" distR="0" wp14:anchorId="7AFC17A0" wp14:editId="2DA6E97E">
            <wp:extent cx="5486400" cy="3086100"/>
            <wp:effectExtent l="0" t="0" r="0" b="0"/>
            <wp:docPr id="1094711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11885" name=""/>
                    <pic:cNvPicPr/>
                  </pic:nvPicPr>
                  <pic:blipFill>
                    <a:blip r:embed="rId11"/>
                    <a:stretch>
                      <a:fillRect/>
                    </a:stretch>
                  </pic:blipFill>
                  <pic:spPr>
                    <a:xfrm>
                      <a:off x="0" y="0"/>
                      <a:ext cx="5486400" cy="3086100"/>
                    </a:xfrm>
                    <a:prstGeom prst="rect">
                      <a:avLst/>
                    </a:prstGeom>
                  </pic:spPr>
                </pic:pic>
              </a:graphicData>
            </a:graphic>
          </wp:inline>
        </w:drawing>
      </w:r>
    </w:p>
    <w:p w:rsidR="003F69FA" w:rsidRDefault="003F69FA" w:rsidP="003F69FA">
      <w:pPr>
        <w:spacing w:before="100" w:beforeAutospacing="1" w:after="100" w:afterAutospacing="1" w:line="240" w:lineRule="auto"/>
      </w:pPr>
      <w:r w:rsidRPr="003F69FA">
        <w:lastRenderedPageBreak/>
        <w:drawing>
          <wp:inline distT="0" distB="0" distL="0" distR="0" wp14:anchorId="19BCB660" wp14:editId="0B6BCA6B">
            <wp:extent cx="5486400" cy="3086100"/>
            <wp:effectExtent l="0" t="0" r="0" b="0"/>
            <wp:docPr id="86962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27010" name=""/>
                    <pic:cNvPicPr/>
                  </pic:nvPicPr>
                  <pic:blipFill>
                    <a:blip r:embed="rId12"/>
                    <a:stretch>
                      <a:fillRect/>
                    </a:stretch>
                  </pic:blipFill>
                  <pic:spPr>
                    <a:xfrm>
                      <a:off x="0" y="0"/>
                      <a:ext cx="5486400" cy="3086100"/>
                    </a:xfrm>
                    <a:prstGeom prst="rect">
                      <a:avLst/>
                    </a:prstGeom>
                  </pic:spPr>
                </pic:pic>
              </a:graphicData>
            </a:graphic>
          </wp:inline>
        </w:drawing>
      </w:r>
    </w:p>
    <w:p w:rsidR="003F69FA" w:rsidRDefault="003F69FA" w:rsidP="003F69FA">
      <w:pPr>
        <w:spacing w:before="100" w:beforeAutospacing="1" w:after="100" w:afterAutospacing="1" w:line="240" w:lineRule="auto"/>
      </w:pPr>
      <w:r w:rsidRPr="003F69FA">
        <w:drawing>
          <wp:inline distT="0" distB="0" distL="0" distR="0" wp14:anchorId="286243CD" wp14:editId="6345F0D1">
            <wp:extent cx="5486400" cy="3086100"/>
            <wp:effectExtent l="0" t="0" r="0" b="0"/>
            <wp:docPr id="1390648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48882" name=""/>
                    <pic:cNvPicPr/>
                  </pic:nvPicPr>
                  <pic:blipFill>
                    <a:blip r:embed="rId13"/>
                    <a:stretch>
                      <a:fillRect/>
                    </a:stretch>
                  </pic:blipFill>
                  <pic:spPr>
                    <a:xfrm>
                      <a:off x="0" y="0"/>
                      <a:ext cx="5486400" cy="3086100"/>
                    </a:xfrm>
                    <a:prstGeom prst="rect">
                      <a:avLst/>
                    </a:prstGeom>
                  </pic:spPr>
                </pic:pic>
              </a:graphicData>
            </a:graphic>
          </wp:inline>
        </w:drawing>
      </w:r>
    </w:p>
    <w:p w:rsidR="003F69FA" w:rsidRDefault="003F69FA" w:rsidP="003F69FA">
      <w:pPr>
        <w:spacing w:before="100" w:beforeAutospacing="1" w:after="100" w:afterAutospacing="1" w:line="240" w:lineRule="auto"/>
      </w:pPr>
      <w:hyperlink r:id="rId14" w:history="1">
        <w:r w:rsidRPr="001437E1">
          <w:rPr>
            <w:rStyle w:val="Hyperlink"/>
          </w:rPr>
          <w:t>https://help.salesforce.com/s/articleView?id=sf.c360_a_data_cloud.htm&amp;type=5</w:t>
        </w:r>
      </w:hyperlink>
      <w:r>
        <w:t xml:space="preserve"> (help)</w:t>
      </w:r>
    </w:p>
    <w:p w:rsidR="00AC63F0" w:rsidRDefault="00AC63F0" w:rsidP="003F69FA">
      <w:pPr>
        <w:spacing w:before="100" w:beforeAutospacing="1" w:after="100" w:afterAutospacing="1" w:line="240" w:lineRule="auto"/>
      </w:pPr>
      <w:r w:rsidRPr="00AC63F0">
        <w:lastRenderedPageBreak/>
        <w:drawing>
          <wp:inline distT="0" distB="0" distL="0" distR="0" wp14:anchorId="46A8E7C8" wp14:editId="7ED8A318">
            <wp:extent cx="5486400" cy="3126740"/>
            <wp:effectExtent l="0" t="0" r="0" b="0"/>
            <wp:docPr id="1328886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86738" name=""/>
                    <pic:cNvPicPr/>
                  </pic:nvPicPr>
                  <pic:blipFill>
                    <a:blip r:embed="rId15"/>
                    <a:stretch>
                      <a:fillRect/>
                    </a:stretch>
                  </pic:blipFill>
                  <pic:spPr>
                    <a:xfrm>
                      <a:off x="0" y="0"/>
                      <a:ext cx="5486400" cy="3126740"/>
                    </a:xfrm>
                    <a:prstGeom prst="rect">
                      <a:avLst/>
                    </a:prstGeom>
                  </pic:spPr>
                </pic:pic>
              </a:graphicData>
            </a:graphic>
          </wp:inline>
        </w:drawing>
      </w:r>
    </w:p>
    <w:p w:rsidR="00AC63F0" w:rsidRDefault="00AC63F0" w:rsidP="003F69FA">
      <w:pPr>
        <w:spacing w:before="100" w:beforeAutospacing="1" w:after="100" w:afterAutospacing="1" w:line="240" w:lineRule="auto"/>
      </w:pPr>
      <w:r w:rsidRPr="00AC63F0">
        <w:drawing>
          <wp:inline distT="0" distB="0" distL="0" distR="0" wp14:anchorId="6E30CC37" wp14:editId="2903EACF">
            <wp:extent cx="5486400" cy="3086100"/>
            <wp:effectExtent l="0" t="0" r="0" b="0"/>
            <wp:docPr id="146746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6631" name=""/>
                    <pic:cNvPicPr/>
                  </pic:nvPicPr>
                  <pic:blipFill>
                    <a:blip r:embed="rId16"/>
                    <a:stretch>
                      <a:fillRect/>
                    </a:stretch>
                  </pic:blipFill>
                  <pic:spPr>
                    <a:xfrm>
                      <a:off x="0" y="0"/>
                      <a:ext cx="5486400" cy="3086100"/>
                    </a:xfrm>
                    <a:prstGeom prst="rect">
                      <a:avLst/>
                    </a:prstGeom>
                  </pic:spPr>
                </pic:pic>
              </a:graphicData>
            </a:graphic>
          </wp:inline>
        </w:drawing>
      </w:r>
    </w:p>
    <w:p w:rsidR="00AC63F0" w:rsidRDefault="00AC63F0" w:rsidP="003F69FA">
      <w:pPr>
        <w:spacing w:before="100" w:beforeAutospacing="1" w:after="100" w:afterAutospacing="1" w:line="240" w:lineRule="auto"/>
      </w:pPr>
      <w:r>
        <w:t xml:space="preserve">Classification description. - </w:t>
      </w:r>
      <w:r>
        <w:rPr>
          <w:rFonts w:ascii="Segoe UI" w:hAnsi="Segoe UI" w:cs="Segoe UI"/>
          <w:color w:val="FFFFFF"/>
          <w:sz w:val="18"/>
          <w:szCs w:val="18"/>
          <w:shd w:val="clear" w:color="auto" w:fill="032D60"/>
        </w:rPr>
        <w:t>An agent uses this description to determine when to use your topic in a conversation, based on your user’s intent.</w:t>
      </w:r>
    </w:p>
    <w:p w:rsidR="00AC63F0" w:rsidRDefault="00AC63F0">
      <w:pPr>
        <w:rPr>
          <w:rFonts w:ascii="Segoe UI" w:hAnsi="Segoe UI" w:cs="Segoe UI"/>
          <w:color w:val="FFFFFF"/>
          <w:sz w:val="18"/>
          <w:szCs w:val="18"/>
          <w:shd w:val="clear" w:color="auto" w:fill="032D60"/>
        </w:rPr>
      </w:pPr>
      <w:r>
        <w:t xml:space="preserve">The Scope </w:t>
      </w:r>
      <w:proofErr w:type="gramStart"/>
      <w:r>
        <w:t xml:space="preserve">-  </w:t>
      </w:r>
      <w:r>
        <w:rPr>
          <w:rFonts w:ascii="Segoe UI" w:hAnsi="Segoe UI" w:cs="Segoe UI"/>
          <w:color w:val="FFFFFF"/>
          <w:sz w:val="18"/>
          <w:szCs w:val="18"/>
          <w:shd w:val="clear" w:color="auto" w:fill="032D60"/>
        </w:rPr>
        <w:t>The</w:t>
      </w:r>
      <w:proofErr w:type="gramEnd"/>
      <w:r>
        <w:rPr>
          <w:rFonts w:ascii="Segoe UI" w:hAnsi="Segoe UI" w:cs="Segoe UI"/>
          <w:color w:val="FFFFFF"/>
          <w:sz w:val="18"/>
          <w:szCs w:val="18"/>
          <w:shd w:val="clear" w:color="auto" w:fill="032D60"/>
        </w:rPr>
        <w:t xml:space="preserve"> scope tells an agent what it’s able to do within your topic.</w:t>
      </w:r>
      <w:r>
        <w:rPr>
          <w:rFonts w:ascii="Segoe UI" w:hAnsi="Segoe UI" w:cs="Segoe UI"/>
          <w:color w:val="FFFFFF"/>
          <w:sz w:val="18"/>
          <w:szCs w:val="18"/>
          <w:shd w:val="clear" w:color="auto" w:fill="032D60"/>
        </w:rPr>
        <w:t xml:space="preserve">  </w:t>
      </w:r>
    </w:p>
    <w:p w:rsidR="00AC63F0" w:rsidRDefault="00AC63F0">
      <w:pPr>
        <w:rPr>
          <w:rFonts w:ascii="Segoe UI" w:hAnsi="Segoe UI" w:cs="Segoe UI"/>
          <w:color w:val="FFFFFF"/>
          <w:sz w:val="18"/>
          <w:szCs w:val="18"/>
          <w:shd w:val="clear" w:color="auto" w:fill="032D60"/>
        </w:rPr>
      </w:pPr>
      <w:r>
        <w:t xml:space="preserve">Instructions </w:t>
      </w:r>
      <w:proofErr w:type="gramStart"/>
      <w:r>
        <w:t xml:space="preserve">- </w:t>
      </w:r>
      <w:r>
        <w:t xml:space="preserve"> </w:t>
      </w:r>
      <w:r>
        <w:rPr>
          <w:rFonts w:ascii="Segoe UI" w:hAnsi="Segoe UI" w:cs="Segoe UI"/>
          <w:color w:val="FFFFFF"/>
          <w:sz w:val="18"/>
          <w:szCs w:val="18"/>
          <w:shd w:val="clear" w:color="auto" w:fill="032D60"/>
        </w:rPr>
        <w:t>-</w:t>
      </w:r>
      <w:proofErr w:type="gramEnd"/>
      <w:r>
        <w:rPr>
          <w:rFonts w:ascii="Segoe UI" w:hAnsi="Segoe UI" w:cs="Segoe UI"/>
          <w:color w:val="FFFFFF"/>
          <w:sz w:val="18"/>
          <w:szCs w:val="18"/>
          <w:shd w:val="clear" w:color="auto" w:fill="032D60"/>
        </w:rPr>
        <w:t xml:space="preserve"> </w:t>
      </w:r>
      <w:r>
        <w:rPr>
          <w:rFonts w:ascii="Segoe UI" w:hAnsi="Segoe UI" w:cs="Segoe UI"/>
          <w:color w:val="FFFFFF"/>
          <w:sz w:val="18"/>
          <w:szCs w:val="18"/>
          <w:shd w:val="clear" w:color="auto" w:fill="032D60"/>
        </w:rPr>
        <w:t xml:space="preserve">Instructions help an agent make decisions about how to use the actions in a topic for different use </w:t>
      </w:r>
      <w:proofErr w:type="spellStart"/>
      <w:r>
        <w:rPr>
          <w:rFonts w:ascii="Segoe UI" w:hAnsi="Segoe UI" w:cs="Segoe UI"/>
          <w:color w:val="FFFFFF"/>
          <w:sz w:val="18"/>
          <w:szCs w:val="18"/>
          <w:shd w:val="clear" w:color="auto" w:fill="032D60"/>
        </w:rPr>
        <w:t>cases.For</w:t>
      </w:r>
      <w:proofErr w:type="spellEnd"/>
      <w:r>
        <w:rPr>
          <w:rFonts w:ascii="Segoe UI" w:hAnsi="Segoe UI" w:cs="Segoe UI"/>
          <w:color w:val="FFFFFF"/>
          <w:sz w:val="18"/>
          <w:szCs w:val="18"/>
          <w:shd w:val="clear" w:color="auto" w:fill="032D60"/>
        </w:rPr>
        <w:t xml:space="preserve"> example, ask an agent to collect clarifying information before running an action. Or tell an agent how to choose between different actions.</w:t>
      </w:r>
    </w:p>
    <w:p w:rsidR="00AC63F0" w:rsidRDefault="00AC63F0">
      <w:pPr>
        <w:rPr>
          <w:rFonts w:ascii="Segoe UI" w:hAnsi="Segoe UI" w:cs="Segoe UI"/>
          <w:color w:val="FFFFFF"/>
          <w:sz w:val="18"/>
          <w:szCs w:val="18"/>
          <w:shd w:val="clear" w:color="auto" w:fill="032D60"/>
        </w:rPr>
      </w:pPr>
    </w:p>
    <w:p w:rsidR="00AC63F0" w:rsidRDefault="00AC63F0">
      <w:r w:rsidRPr="00AC63F0">
        <w:lastRenderedPageBreak/>
        <w:drawing>
          <wp:inline distT="0" distB="0" distL="0" distR="0" wp14:anchorId="5D82CCDA" wp14:editId="5ED91193">
            <wp:extent cx="5486400" cy="3086100"/>
            <wp:effectExtent l="0" t="0" r="0" b="0"/>
            <wp:docPr id="1413833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33964" name=""/>
                    <pic:cNvPicPr/>
                  </pic:nvPicPr>
                  <pic:blipFill>
                    <a:blip r:embed="rId17"/>
                    <a:stretch>
                      <a:fillRect/>
                    </a:stretch>
                  </pic:blipFill>
                  <pic:spPr>
                    <a:xfrm>
                      <a:off x="0" y="0"/>
                      <a:ext cx="5486400" cy="3086100"/>
                    </a:xfrm>
                    <a:prstGeom prst="rect">
                      <a:avLst/>
                    </a:prstGeom>
                  </pic:spPr>
                </pic:pic>
              </a:graphicData>
            </a:graphic>
          </wp:inline>
        </w:drawing>
      </w:r>
    </w:p>
    <w:p w:rsidR="00AC63F0" w:rsidRDefault="00AC63F0">
      <w:r w:rsidRPr="00AC63F0">
        <w:drawing>
          <wp:inline distT="0" distB="0" distL="0" distR="0" wp14:anchorId="48BC1665" wp14:editId="09561253">
            <wp:extent cx="5486400" cy="3086100"/>
            <wp:effectExtent l="0" t="0" r="0" b="0"/>
            <wp:docPr id="458487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87590" name=""/>
                    <pic:cNvPicPr/>
                  </pic:nvPicPr>
                  <pic:blipFill>
                    <a:blip r:embed="rId18"/>
                    <a:stretch>
                      <a:fillRect/>
                    </a:stretch>
                  </pic:blipFill>
                  <pic:spPr>
                    <a:xfrm>
                      <a:off x="0" y="0"/>
                      <a:ext cx="5486400" cy="3086100"/>
                    </a:xfrm>
                    <a:prstGeom prst="rect">
                      <a:avLst/>
                    </a:prstGeom>
                  </pic:spPr>
                </pic:pic>
              </a:graphicData>
            </a:graphic>
          </wp:inline>
        </w:drawing>
      </w:r>
    </w:p>
    <w:p w:rsidR="00AC63F0" w:rsidRDefault="00AC63F0">
      <w:r w:rsidRPr="00AC63F0">
        <w:lastRenderedPageBreak/>
        <w:drawing>
          <wp:inline distT="0" distB="0" distL="0" distR="0" wp14:anchorId="7502900B" wp14:editId="0CFE5AE5">
            <wp:extent cx="5486400" cy="3086100"/>
            <wp:effectExtent l="0" t="0" r="0" b="0"/>
            <wp:docPr id="202912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22662" name=""/>
                    <pic:cNvPicPr/>
                  </pic:nvPicPr>
                  <pic:blipFill>
                    <a:blip r:embed="rId19"/>
                    <a:stretch>
                      <a:fillRect/>
                    </a:stretch>
                  </pic:blipFill>
                  <pic:spPr>
                    <a:xfrm>
                      <a:off x="0" y="0"/>
                      <a:ext cx="5486400" cy="3086100"/>
                    </a:xfrm>
                    <a:prstGeom prst="rect">
                      <a:avLst/>
                    </a:prstGeom>
                  </pic:spPr>
                </pic:pic>
              </a:graphicData>
            </a:graphic>
          </wp:inline>
        </w:drawing>
      </w:r>
    </w:p>
    <w:p w:rsidR="00AC63F0" w:rsidRDefault="00DD7F15">
      <w:r>
        <w:t xml:space="preserve">Flow </w:t>
      </w:r>
      <w:proofErr w:type="gramStart"/>
      <w:r>
        <w:t>integration  -</w:t>
      </w:r>
      <w:proofErr w:type="gramEnd"/>
      <w:r>
        <w:t xml:space="preserve"> Add Action </w:t>
      </w:r>
    </w:p>
    <w:p w:rsidR="00DD7F15" w:rsidRDefault="00DD7F15">
      <w:r w:rsidRPr="00DD7F15">
        <w:drawing>
          <wp:inline distT="0" distB="0" distL="0" distR="0" wp14:anchorId="64F42EDA" wp14:editId="7A395D53">
            <wp:extent cx="5486400" cy="3086100"/>
            <wp:effectExtent l="0" t="0" r="0" b="0"/>
            <wp:docPr id="1796054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54188" name=""/>
                    <pic:cNvPicPr/>
                  </pic:nvPicPr>
                  <pic:blipFill>
                    <a:blip r:embed="rId20"/>
                    <a:stretch>
                      <a:fillRect/>
                    </a:stretch>
                  </pic:blipFill>
                  <pic:spPr>
                    <a:xfrm>
                      <a:off x="0" y="0"/>
                      <a:ext cx="5486400" cy="3086100"/>
                    </a:xfrm>
                    <a:prstGeom prst="rect">
                      <a:avLst/>
                    </a:prstGeom>
                  </pic:spPr>
                </pic:pic>
              </a:graphicData>
            </a:graphic>
          </wp:inline>
        </w:drawing>
      </w:r>
    </w:p>
    <w:p w:rsidR="00DD7F15" w:rsidRDefault="00DD7F15">
      <w:r w:rsidRPr="00DD7F15">
        <w:lastRenderedPageBreak/>
        <w:drawing>
          <wp:inline distT="0" distB="0" distL="0" distR="0" wp14:anchorId="59F5475F" wp14:editId="33D90C5B">
            <wp:extent cx="5486400" cy="3086100"/>
            <wp:effectExtent l="0" t="0" r="0" b="0"/>
            <wp:docPr id="309826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26207" name=""/>
                    <pic:cNvPicPr/>
                  </pic:nvPicPr>
                  <pic:blipFill>
                    <a:blip r:embed="rId21"/>
                    <a:stretch>
                      <a:fillRect/>
                    </a:stretch>
                  </pic:blipFill>
                  <pic:spPr>
                    <a:xfrm>
                      <a:off x="0" y="0"/>
                      <a:ext cx="5486400" cy="3086100"/>
                    </a:xfrm>
                    <a:prstGeom prst="rect">
                      <a:avLst/>
                    </a:prstGeom>
                  </pic:spPr>
                </pic:pic>
              </a:graphicData>
            </a:graphic>
          </wp:inline>
        </w:drawing>
      </w:r>
    </w:p>
    <w:p w:rsidR="00DD7F15" w:rsidRDefault="00DD7F15">
      <w:r w:rsidRPr="00DD7F15">
        <w:drawing>
          <wp:inline distT="0" distB="0" distL="0" distR="0" wp14:anchorId="52366711" wp14:editId="7D03343D">
            <wp:extent cx="5486400" cy="3086100"/>
            <wp:effectExtent l="0" t="0" r="0" b="0"/>
            <wp:docPr id="640296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96665" name=""/>
                    <pic:cNvPicPr/>
                  </pic:nvPicPr>
                  <pic:blipFill>
                    <a:blip r:embed="rId22"/>
                    <a:stretch>
                      <a:fillRect/>
                    </a:stretch>
                  </pic:blipFill>
                  <pic:spPr>
                    <a:xfrm>
                      <a:off x="0" y="0"/>
                      <a:ext cx="5486400" cy="3086100"/>
                    </a:xfrm>
                    <a:prstGeom prst="rect">
                      <a:avLst/>
                    </a:prstGeom>
                  </pic:spPr>
                </pic:pic>
              </a:graphicData>
            </a:graphic>
          </wp:inline>
        </w:drawing>
      </w:r>
    </w:p>
    <w:p w:rsidR="00DD7F15" w:rsidRDefault="00DD7F15">
      <w:r w:rsidRPr="00DD7F15">
        <w:lastRenderedPageBreak/>
        <w:drawing>
          <wp:inline distT="0" distB="0" distL="0" distR="0" wp14:anchorId="60307CBA" wp14:editId="2D5455F6">
            <wp:extent cx="5486400" cy="3086100"/>
            <wp:effectExtent l="0" t="0" r="0" b="0"/>
            <wp:docPr id="998605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05012" name=""/>
                    <pic:cNvPicPr/>
                  </pic:nvPicPr>
                  <pic:blipFill>
                    <a:blip r:embed="rId23"/>
                    <a:stretch>
                      <a:fillRect/>
                    </a:stretch>
                  </pic:blipFill>
                  <pic:spPr>
                    <a:xfrm>
                      <a:off x="0" y="0"/>
                      <a:ext cx="5486400" cy="3086100"/>
                    </a:xfrm>
                    <a:prstGeom prst="rect">
                      <a:avLst/>
                    </a:prstGeom>
                  </pic:spPr>
                </pic:pic>
              </a:graphicData>
            </a:graphic>
          </wp:inline>
        </w:drawing>
      </w:r>
    </w:p>
    <w:p w:rsidR="00DD7F15" w:rsidRDefault="00DD7F15">
      <w:r>
        <w:t xml:space="preserve">Prompt Template – Add action </w:t>
      </w:r>
    </w:p>
    <w:p w:rsidR="00DD7F15" w:rsidRDefault="00DD7F15">
      <w:r w:rsidRPr="00DD7F15">
        <w:drawing>
          <wp:inline distT="0" distB="0" distL="0" distR="0" wp14:anchorId="2076336A" wp14:editId="339F86F4">
            <wp:extent cx="5486400" cy="3086100"/>
            <wp:effectExtent l="0" t="0" r="0" b="0"/>
            <wp:docPr id="706293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293094" name=""/>
                    <pic:cNvPicPr/>
                  </pic:nvPicPr>
                  <pic:blipFill>
                    <a:blip r:embed="rId24"/>
                    <a:stretch>
                      <a:fillRect/>
                    </a:stretch>
                  </pic:blipFill>
                  <pic:spPr>
                    <a:xfrm>
                      <a:off x="0" y="0"/>
                      <a:ext cx="5486400" cy="3086100"/>
                    </a:xfrm>
                    <a:prstGeom prst="rect">
                      <a:avLst/>
                    </a:prstGeom>
                  </pic:spPr>
                </pic:pic>
              </a:graphicData>
            </a:graphic>
          </wp:inline>
        </w:drawing>
      </w:r>
    </w:p>
    <w:p w:rsidR="00DD7F15" w:rsidRDefault="00DD7F15">
      <w:r w:rsidRPr="00DD7F15">
        <w:lastRenderedPageBreak/>
        <w:drawing>
          <wp:inline distT="0" distB="0" distL="0" distR="0" wp14:anchorId="297B878E" wp14:editId="3ED3B0D0">
            <wp:extent cx="5486400" cy="3086100"/>
            <wp:effectExtent l="0" t="0" r="0" b="0"/>
            <wp:docPr id="156095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59162" name=""/>
                    <pic:cNvPicPr/>
                  </pic:nvPicPr>
                  <pic:blipFill>
                    <a:blip r:embed="rId25"/>
                    <a:stretch>
                      <a:fillRect/>
                    </a:stretch>
                  </pic:blipFill>
                  <pic:spPr>
                    <a:xfrm>
                      <a:off x="0" y="0"/>
                      <a:ext cx="5486400" cy="3086100"/>
                    </a:xfrm>
                    <a:prstGeom prst="rect">
                      <a:avLst/>
                    </a:prstGeom>
                  </pic:spPr>
                </pic:pic>
              </a:graphicData>
            </a:graphic>
          </wp:inline>
        </w:drawing>
      </w:r>
    </w:p>
    <w:p w:rsidR="00DD7F15" w:rsidRDefault="00DD7F15">
      <w:r>
        <w:t>Adding instructions for agents:</w:t>
      </w:r>
    </w:p>
    <w:p w:rsidR="00DD7F15" w:rsidRDefault="00DD7F15">
      <w:r w:rsidRPr="00DD7F15">
        <w:lastRenderedPageBreak/>
        <w:drawing>
          <wp:inline distT="0" distB="0" distL="0" distR="0" wp14:anchorId="2B0648EF" wp14:editId="2C0BF104">
            <wp:extent cx="4655820" cy="8229600"/>
            <wp:effectExtent l="0" t="0" r="5080" b="0"/>
            <wp:docPr id="58159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94908" name=""/>
                    <pic:cNvPicPr/>
                  </pic:nvPicPr>
                  <pic:blipFill>
                    <a:blip r:embed="rId26"/>
                    <a:stretch>
                      <a:fillRect/>
                    </a:stretch>
                  </pic:blipFill>
                  <pic:spPr>
                    <a:xfrm>
                      <a:off x="0" y="0"/>
                      <a:ext cx="4655820" cy="8229600"/>
                    </a:xfrm>
                    <a:prstGeom prst="rect">
                      <a:avLst/>
                    </a:prstGeom>
                  </pic:spPr>
                </pic:pic>
              </a:graphicData>
            </a:graphic>
          </wp:inline>
        </w:drawing>
      </w:r>
    </w:p>
    <w:p w:rsidR="00DD7F15" w:rsidRDefault="00DD7F15">
      <w:r w:rsidRPr="00DD7F15">
        <w:lastRenderedPageBreak/>
        <w:drawing>
          <wp:inline distT="0" distB="0" distL="0" distR="0" wp14:anchorId="1CE8935A" wp14:editId="72768152">
            <wp:extent cx="5486400" cy="3725545"/>
            <wp:effectExtent l="0" t="0" r="0" b="0"/>
            <wp:docPr id="115538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89320" name=""/>
                    <pic:cNvPicPr/>
                  </pic:nvPicPr>
                  <pic:blipFill>
                    <a:blip r:embed="rId27"/>
                    <a:stretch>
                      <a:fillRect/>
                    </a:stretch>
                  </pic:blipFill>
                  <pic:spPr>
                    <a:xfrm>
                      <a:off x="0" y="0"/>
                      <a:ext cx="5486400" cy="3725545"/>
                    </a:xfrm>
                    <a:prstGeom prst="rect">
                      <a:avLst/>
                    </a:prstGeom>
                  </pic:spPr>
                </pic:pic>
              </a:graphicData>
            </a:graphic>
          </wp:inline>
        </w:drawing>
      </w:r>
    </w:p>
    <w:p w:rsidR="00DD7F15" w:rsidRDefault="00DD7F15">
      <w:pPr>
        <w:rPr>
          <w:noProof/>
        </w:rPr>
      </w:pPr>
      <w:r w:rsidRPr="00DD7F15">
        <w:lastRenderedPageBreak/>
        <w:drawing>
          <wp:inline distT="0" distB="0" distL="0" distR="0" wp14:anchorId="171DE704" wp14:editId="240B4AF5">
            <wp:extent cx="2126335" cy="3830595"/>
            <wp:effectExtent l="0" t="0" r="0" b="5080"/>
            <wp:docPr id="1995839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39911" name=""/>
                    <pic:cNvPicPr/>
                  </pic:nvPicPr>
                  <pic:blipFill>
                    <a:blip r:embed="rId28"/>
                    <a:stretch>
                      <a:fillRect/>
                    </a:stretch>
                  </pic:blipFill>
                  <pic:spPr>
                    <a:xfrm>
                      <a:off x="0" y="0"/>
                      <a:ext cx="2136098" cy="3848182"/>
                    </a:xfrm>
                    <a:prstGeom prst="rect">
                      <a:avLst/>
                    </a:prstGeom>
                  </pic:spPr>
                </pic:pic>
              </a:graphicData>
            </a:graphic>
          </wp:inline>
        </w:drawing>
      </w:r>
      <w:r w:rsidR="007F324A" w:rsidRPr="007F324A">
        <w:rPr>
          <w:noProof/>
        </w:rPr>
        <w:t xml:space="preserve"> </w:t>
      </w:r>
      <w:r w:rsidR="007F324A" w:rsidRPr="007F324A">
        <w:drawing>
          <wp:inline distT="0" distB="0" distL="0" distR="0" wp14:anchorId="07D9829A" wp14:editId="01676452">
            <wp:extent cx="2141838" cy="3858522"/>
            <wp:effectExtent l="0" t="0" r="5080" b="2540"/>
            <wp:docPr id="1799450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50299" name=""/>
                    <pic:cNvPicPr/>
                  </pic:nvPicPr>
                  <pic:blipFill>
                    <a:blip r:embed="rId29"/>
                    <a:stretch>
                      <a:fillRect/>
                    </a:stretch>
                  </pic:blipFill>
                  <pic:spPr>
                    <a:xfrm>
                      <a:off x="0" y="0"/>
                      <a:ext cx="2168954" cy="3907371"/>
                    </a:xfrm>
                    <a:prstGeom prst="rect">
                      <a:avLst/>
                    </a:prstGeom>
                  </pic:spPr>
                </pic:pic>
              </a:graphicData>
            </a:graphic>
          </wp:inline>
        </w:drawing>
      </w:r>
      <w:r w:rsidR="007F324A" w:rsidRPr="007F324A">
        <w:rPr>
          <w:noProof/>
        </w:rPr>
        <w:drawing>
          <wp:inline distT="0" distB="0" distL="0" distR="0" wp14:anchorId="16D3EC3D" wp14:editId="101B038E">
            <wp:extent cx="1764772" cy="3179238"/>
            <wp:effectExtent l="0" t="0" r="635" b="0"/>
            <wp:docPr id="400921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21208" name=""/>
                    <pic:cNvPicPr/>
                  </pic:nvPicPr>
                  <pic:blipFill>
                    <a:blip r:embed="rId30"/>
                    <a:stretch>
                      <a:fillRect/>
                    </a:stretch>
                  </pic:blipFill>
                  <pic:spPr>
                    <a:xfrm>
                      <a:off x="0" y="0"/>
                      <a:ext cx="1784129" cy="3214110"/>
                    </a:xfrm>
                    <a:prstGeom prst="rect">
                      <a:avLst/>
                    </a:prstGeom>
                  </pic:spPr>
                </pic:pic>
              </a:graphicData>
            </a:graphic>
          </wp:inline>
        </w:drawing>
      </w:r>
      <w:r w:rsidR="007F324A" w:rsidRPr="007F324A">
        <w:rPr>
          <w:noProof/>
        </w:rPr>
        <w:t xml:space="preserve"> </w:t>
      </w:r>
      <w:r w:rsidR="007F324A">
        <w:rPr>
          <w:noProof/>
        </w:rPr>
        <w:tab/>
      </w:r>
      <w:r w:rsidR="007F324A" w:rsidRPr="007F324A">
        <w:rPr>
          <w:noProof/>
        </w:rPr>
        <w:drawing>
          <wp:inline distT="0" distB="0" distL="0" distR="0" wp14:anchorId="3984087F" wp14:editId="5E441753">
            <wp:extent cx="1965682" cy="3541179"/>
            <wp:effectExtent l="0" t="0" r="3175" b="2540"/>
            <wp:docPr id="1056235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35002" name=""/>
                    <pic:cNvPicPr/>
                  </pic:nvPicPr>
                  <pic:blipFill>
                    <a:blip r:embed="rId31"/>
                    <a:stretch>
                      <a:fillRect/>
                    </a:stretch>
                  </pic:blipFill>
                  <pic:spPr>
                    <a:xfrm flipH="1">
                      <a:off x="0" y="0"/>
                      <a:ext cx="1991044" cy="3586868"/>
                    </a:xfrm>
                    <a:prstGeom prst="rect">
                      <a:avLst/>
                    </a:prstGeom>
                  </pic:spPr>
                </pic:pic>
              </a:graphicData>
            </a:graphic>
          </wp:inline>
        </w:drawing>
      </w:r>
      <w:r w:rsidR="007F324A" w:rsidRPr="007F324A">
        <w:rPr>
          <w:noProof/>
        </w:rPr>
        <w:t xml:space="preserve"> </w:t>
      </w:r>
      <w:r w:rsidR="007F324A" w:rsidRPr="007F324A">
        <w:rPr>
          <w:noProof/>
        </w:rPr>
        <w:lastRenderedPageBreak/>
        <w:drawing>
          <wp:inline distT="0" distB="0" distL="0" distR="0" wp14:anchorId="58E32D85" wp14:editId="03718AB6">
            <wp:extent cx="4568190" cy="8229600"/>
            <wp:effectExtent l="0" t="0" r="3810" b="0"/>
            <wp:docPr id="1957400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00494" name=""/>
                    <pic:cNvPicPr/>
                  </pic:nvPicPr>
                  <pic:blipFill>
                    <a:blip r:embed="rId32"/>
                    <a:stretch>
                      <a:fillRect/>
                    </a:stretch>
                  </pic:blipFill>
                  <pic:spPr>
                    <a:xfrm>
                      <a:off x="0" y="0"/>
                      <a:ext cx="4568190" cy="8229600"/>
                    </a:xfrm>
                    <a:prstGeom prst="rect">
                      <a:avLst/>
                    </a:prstGeom>
                  </pic:spPr>
                </pic:pic>
              </a:graphicData>
            </a:graphic>
          </wp:inline>
        </w:drawing>
      </w:r>
      <w:r w:rsidR="007F324A" w:rsidRPr="007F324A">
        <w:rPr>
          <w:noProof/>
        </w:rPr>
        <w:t xml:space="preserve"> </w:t>
      </w:r>
      <w:r w:rsidR="007F324A" w:rsidRPr="007F324A">
        <w:rPr>
          <w:noProof/>
        </w:rPr>
        <w:lastRenderedPageBreak/>
        <w:drawing>
          <wp:inline distT="0" distB="0" distL="0" distR="0" wp14:anchorId="640D5026" wp14:editId="11F132BB">
            <wp:extent cx="4568190" cy="8229600"/>
            <wp:effectExtent l="0" t="0" r="3810" b="0"/>
            <wp:docPr id="93527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79869" name=""/>
                    <pic:cNvPicPr/>
                  </pic:nvPicPr>
                  <pic:blipFill>
                    <a:blip r:embed="rId33"/>
                    <a:stretch>
                      <a:fillRect/>
                    </a:stretch>
                  </pic:blipFill>
                  <pic:spPr>
                    <a:xfrm>
                      <a:off x="0" y="0"/>
                      <a:ext cx="4568190" cy="8229600"/>
                    </a:xfrm>
                    <a:prstGeom prst="rect">
                      <a:avLst/>
                    </a:prstGeom>
                  </pic:spPr>
                </pic:pic>
              </a:graphicData>
            </a:graphic>
          </wp:inline>
        </w:drawing>
      </w:r>
    </w:p>
    <w:p w:rsidR="007F324A" w:rsidRDefault="007F324A">
      <w:pPr>
        <w:rPr>
          <w:noProof/>
        </w:rPr>
      </w:pPr>
    </w:p>
    <w:p w:rsidR="007F324A" w:rsidRDefault="007F324A">
      <w:r w:rsidRPr="007F324A">
        <w:drawing>
          <wp:inline distT="0" distB="0" distL="0" distR="0" wp14:anchorId="6011CD05" wp14:editId="0E6E57D6">
            <wp:extent cx="5486400" cy="3126740"/>
            <wp:effectExtent l="0" t="0" r="0" b="0"/>
            <wp:docPr id="831944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44373" name=""/>
                    <pic:cNvPicPr/>
                  </pic:nvPicPr>
                  <pic:blipFill>
                    <a:blip r:embed="rId34"/>
                    <a:stretch>
                      <a:fillRect/>
                    </a:stretch>
                  </pic:blipFill>
                  <pic:spPr>
                    <a:xfrm>
                      <a:off x="0" y="0"/>
                      <a:ext cx="5486400" cy="3126740"/>
                    </a:xfrm>
                    <a:prstGeom prst="rect">
                      <a:avLst/>
                    </a:prstGeom>
                  </pic:spPr>
                </pic:pic>
              </a:graphicData>
            </a:graphic>
          </wp:inline>
        </w:drawing>
      </w:r>
    </w:p>
    <w:p w:rsidR="007F324A" w:rsidRDefault="007F324A">
      <w:r w:rsidRPr="007F324A">
        <w:drawing>
          <wp:inline distT="0" distB="0" distL="0" distR="0" wp14:anchorId="7690B297" wp14:editId="7231DE43">
            <wp:extent cx="5486400" cy="3086100"/>
            <wp:effectExtent l="0" t="0" r="0" b="0"/>
            <wp:docPr id="1979974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74129" name=""/>
                    <pic:cNvPicPr/>
                  </pic:nvPicPr>
                  <pic:blipFill>
                    <a:blip r:embed="rId35"/>
                    <a:stretch>
                      <a:fillRect/>
                    </a:stretch>
                  </pic:blipFill>
                  <pic:spPr>
                    <a:xfrm>
                      <a:off x="0" y="0"/>
                      <a:ext cx="5486400" cy="3086100"/>
                    </a:xfrm>
                    <a:prstGeom prst="rect">
                      <a:avLst/>
                    </a:prstGeom>
                  </pic:spPr>
                </pic:pic>
              </a:graphicData>
            </a:graphic>
          </wp:inline>
        </w:drawing>
      </w:r>
    </w:p>
    <w:p w:rsidR="007F324A" w:rsidRDefault="007F324A"/>
    <w:p w:rsidR="007F324A" w:rsidRDefault="007F324A">
      <w:r>
        <w:t xml:space="preserve">Publish and test </w:t>
      </w:r>
    </w:p>
    <w:p w:rsidR="007F324A" w:rsidRDefault="007F324A">
      <w:r w:rsidRPr="007F324A">
        <w:lastRenderedPageBreak/>
        <w:drawing>
          <wp:inline distT="0" distB="0" distL="0" distR="0" wp14:anchorId="41C50336" wp14:editId="0D662ED2">
            <wp:extent cx="5486400" cy="2834640"/>
            <wp:effectExtent l="0" t="0" r="0" b="0"/>
            <wp:docPr id="184545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50516" name=""/>
                    <pic:cNvPicPr/>
                  </pic:nvPicPr>
                  <pic:blipFill>
                    <a:blip r:embed="rId36"/>
                    <a:stretch>
                      <a:fillRect/>
                    </a:stretch>
                  </pic:blipFill>
                  <pic:spPr>
                    <a:xfrm>
                      <a:off x="0" y="0"/>
                      <a:ext cx="5486400" cy="2834640"/>
                    </a:xfrm>
                    <a:prstGeom prst="rect">
                      <a:avLst/>
                    </a:prstGeom>
                  </pic:spPr>
                </pic:pic>
              </a:graphicData>
            </a:graphic>
          </wp:inline>
        </w:drawing>
      </w:r>
    </w:p>
    <w:p w:rsidR="007F324A" w:rsidRDefault="007F324A">
      <w:r w:rsidRPr="007F324A">
        <w:drawing>
          <wp:inline distT="0" distB="0" distL="0" distR="0" wp14:anchorId="5692B29F" wp14:editId="6CC6DF32">
            <wp:extent cx="5486400" cy="3086100"/>
            <wp:effectExtent l="0" t="0" r="0" b="0"/>
            <wp:docPr id="503132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32684" name=""/>
                    <pic:cNvPicPr/>
                  </pic:nvPicPr>
                  <pic:blipFill>
                    <a:blip r:embed="rId37"/>
                    <a:stretch>
                      <a:fillRect/>
                    </a:stretch>
                  </pic:blipFill>
                  <pic:spPr>
                    <a:xfrm>
                      <a:off x="0" y="0"/>
                      <a:ext cx="5486400" cy="3086100"/>
                    </a:xfrm>
                    <a:prstGeom prst="rect">
                      <a:avLst/>
                    </a:prstGeom>
                  </pic:spPr>
                </pic:pic>
              </a:graphicData>
            </a:graphic>
          </wp:inline>
        </w:drawing>
      </w:r>
    </w:p>
    <w:sectPr w:rsidR="007F324A"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ourier">
    <w:panose1 w:val="02070309020205020404"/>
    <w:charset w:val="00"/>
    <w:family w:val="auto"/>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19B6156E"/>
    <w:multiLevelType w:val="multilevel"/>
    <w:tmpl w:val="AA5C1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C6A4887"/>
    <w:multiLevelType w:val="multilevel"/>
    <w:tmpl w:val="3B44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0171748"/>
    <w:multiLevelType w:val="multilevel"/>
    <w:tmpl w:val="D57ED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9790E79"/>
    <w:multiLevelType w:val="multilevel"/>
    <w:tmpl w:val="EEDAD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12986378">
    <w:abstractNumId w:val="8"/>
  </w:num>
  <w:num w:numId="2" w16cid:durableId="1098714174">
    <w:abstractNumId w:val="6"/>
  </w:num>
  <w:num w:numId="3" w16cid:durableId="646519084">
    <w:abstractNumId w:val="5"/>
  </w:num>
  <w:num w:numId="4" w16cid:durableId="167529058">
    <w:abstractNumId w:val="4"/>
  </w:num>
  <w:num w:numId="5" w16cid:durableId="35858893">
    <w:abstractNumId w:val="7"/>
  </w:num>
  <w:num w:numId="6" w16cid:durableId="158350379">
    <w:abstractNumId w:val="3"/>
  </w:num>
  <w:num w:numId="7" w16cid:durableId="358629608">
    <w:abstractNumId w:val="2"/>
  </w:num>
  <w:num w:numId="8" w16cid:durableId="937905458">
    <w:abstractNumId w:val="1"/>
  </w:num>
  <w:num w:numId="9" w16cid:durableId="1035471471">
    <w:abstractNumId w:val="0"/>
  </w:num>
  <w:num w:numId="10" w16cid:durableId="1087268402">
    <w:abstractNumId w:val="9"/>
  </w:num>
  <w:num w:numId="11" w16cid:durableId="1324315277">
    <w:abstractNumId w:val="11"/>
  </w:num>
  <w:num w:numId="12" w16cid:durableId="1481993265">
    <w:abstractNumId w:val="10"/>
  </w:num>
  <w:num w:numId="13" w16cid:durableId="58827175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552A2"/>
    <w:rsid w:val="0006063C"/>
    <w:rsid w:val="0015074B"/>
    <w:rsid w:val="0029639D"/>
    <w:rsid w:val="00326F90"/>
    <w:rsid w:val="003908B4"/>
    <w:rsid w:val="003F69FA"/>
    <w:rsid w:val="00556C4B"/>
    <w:rsid w:val="0061694C"/>
    <w:rsid w:val="007F324A"/>
    <w:rsid w:val="00AA1D8D"/>
    <w:rsid w:val="00AC63F0"/>
    <w:rsid w:val="00B47730"/>
    <w:rsid w:val="00CB0664"/>
    <w:rsid w:val="00DD7F15"/>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AB0A5DA"/>
  <w14:defaultImageDpi w14:val="300"/>
  <w15:docId w15:val="{6C42F744-2BE0-4142-9AEE-6D42FA1B1C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u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u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u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u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u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u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u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u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u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u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u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u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u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u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u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u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u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u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u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u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u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61694C"/>
    <w:pPr>
      <w:spacing w:before="100" w:beforeAutospacing="1" w:after="100" w:afterAutospacing="1" w:line="240" w:lineRule="auto"/>
    </w:pPr>
    <w:rPr>
      <w:rFonts w:ascii="Times New Roman" w:eastAsia="Times New Roman" w:hAnsi="Times New Roman" w:cs="Times New Roman"/>
      <w:sz w:val="24"/>
      <w:szCs w:val="24"/>
      <w:lang w:val="en-IN" w:eastAsia="en-GB"/>
    </w:rPr>
  </w:style>
  <w:style w:type="character" w:styleId="HTMLCode">
    <w:name w:val="HTML Code"/>
    <w:basedOn w:val="DefaultParagraphFont"/>
    <w:uiPriority w:val="99"/>
    <w:semiHidden/>
    <w:unhideWhenUsed/>
    <w:rsid w:val="000552A2"/>
    <w:rPr>
      <w:rFonts w:ascii="Courier New" w:eastAsia="Times New Roman" w:hAnsi="Courier New" w:cs="Courier New"/>
      <w:sz w:val="20"/>
      <w:szCs w:val="20"/>
    </w:rPr>
  </w:style>
  <w:style w:type="character" w:styleId="Hyperlink">
    <w:name w:val="Hyperlink"/>
    <w:basedOn w:val="DefaultParagraphFont"/>
    <w:uiPriority w:val="99"/>
    <w:unhideWhenUsed/>
    <w:rsid w:val="003F69FA"/>
    <w:rPr>
      <w:color w:val="0000FF" w:themeColor="hyperlink"/>
      <w:u w:val="single"/>
    </w:rPr>
  </w:style>
  <w:style w:type="character" w:styleId="UnresolvedMention">
    <w:name w:val="Unresolved Mention"/>
    <w:basedOn w:val="DefaultParagraphFont"/>
    <w:uiPriority w:val="99"/>
    <w:semiHidden/>
    <w:unhideWhenUsed/>
    <w:rsid w:val="003F69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3230211">
      <w:bodyDiv w:val="1"/>
      <w:marLeft w:val="0"/>
      <w:marRight w:val="0"/>
      <w:marTop w:val="0"/>
      <w:marBottom w:val="0"/>
      <w:divBdr>
        <w:top w:val="none" w:sz="0" w:space="0" w:color="auto"/>
        <w:left w:val="none" w:sz="0" w:space="0" w:color="auto"/>
        <w:bottom w:val="none" w:sz="0" w:space="0" w:color="auto"/>
        <w:right w:val="none" w:sz="0" w:space="0" w:color="auto"/>
      </w:divBdr>
    </w:div>
    <w:div w:id="1569225718">
      <w:bodyDiv w:val="1"/>
      <w:marLeft w:val="0"/>
      <w:marRight w:val="0"/>
      <w:marTop w:val="0"/>
      <w:marBottom w:val="0"/>
      <w:divBdr>
        <w:top w:val="none" w:sz="0" w:space="0" w:color="auto"/>
        <w:left w:val="none" w:sz="0" w:space="0" w:color="auto"/>
        <w:bottom w:val="none" w:sz="0" w:space="0" w:color="auto"/>
        <w:right w:val="none" w:sz="0" w:space="0" w:color="auto"/>
      </w:divBdr>
    </w:div>
    <w:div w:id="1575241667">
      <w:bodyDiv w:val="1"/>
      <w:marLeft w:val="0"/>
      <w:marRight w:val="0"/>
      <w:marTop w:val="0"/>
      <w:marBottom w:val="0"/>
      <w:divBdr>
        <w:top w:val="none" w:sz="0" w:space="0" w:color="auto"/>
        <w:left w:val="none" w:sz="0" w:space="0" w:color="auto"/>
        <w:bottom w:val="none" w:sz="0" w:space="0" w:color="auto"/>
        <w:right w:val="none" w:sz="0" w:space="0" w:color="auto"/>
      </w:divBdr>
    </w:div>
    <w:div w:id="174086108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help.salesforce.com/s/articleView?id=sf.c360_a_data_cloud.htm&amp;type=5"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Pages>
  <Words>895</Words>
  <Characters>5107</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5991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Sudarssan N</cp:lastModifiedBy>
  <cp:revision>2</cp:revision>
  <dcterms:created xsi:type="dcterms:W3CDTF">2024-12-15T20:45:00Z</dcterms:created>
  <dcterms:modified xsi:type="dcterms:W3CDTF">2024-12-15T20:45:00Z</dcterms:modified>
  <cp:category/>
</cp:coreProperties>
</file>